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D9" w:rsidRDefault="007162D9">
      <w:pPr>
        <w:pStyle w:val="ConsPlusNormal"/>
        <w:jc w:val="both"/>
        <w:outlineLvl w:val="0"/>
      </w:pPr>
    </w:p>
    <w:p w:rsidR="007162D9" w:rsidRDefault="007162D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62D9" w:rsidRDefault="007162D9">
      <w:pPr>
        <w:pStyle w:val="ConsPlusTitle"/>
        <w:jc w:val="center"/>
      </w:pPr>
    </w:p>
    <w:p w:rsidR="007162D9" w:rsidRDefault="007162D9">
      <w:pPr>
        <w:pStyle w:val="ConsPlusTitle"/>
        <w:jc w:val="center"/>
      </w:pPr>
      <w:r>
        <w:t>РАСПОРЯЖЕНИЕ</w:t>
      </w:r>
    </w:p>
    <w:p w:rsidR="007162D9" w:rsidRDefault="007162D9">
      <w:pPr>
        <w:pStyle w:val="ConsPlusTitle"/>
        <w:jc w:val="center"/>
      </w:pPr>
      <w:r>
        <w:t>от 2 сентября 2021 г. N 2424-р</w:t>
      </w:r>
    </w:p>
    <w:p w:rsidR="007162D9" w:rsidRDefault="00716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16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62D9" w:rsidRDefault="007162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4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5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6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 xml:space="preserve">, от 27.05.2023 </w:t>
            </w:r>
            <w:hyperlink r:id="rId7">
              <w:r>
                <w:rPr>
                  <w:color w:val="0000FF"/>
                </w:rPr>
                <w:t>N 1377-р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8">
              <w:r>
                <w:rPr>
                  <w:color w:val="0000FF"/>
                </w:rPr>
                <w:t>N 2252-р</w:t>
              </w:r>
            </w:hyperlink>
            <w:r>
              <w:rPr>
                <w:color w:val="392C69"/>
              </w:rPr>
              <w:t xml:space="preserve">, от 30.01.2024 </w:t>
            </w:r>
            <w:hyperlink r:id="rId9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28.02.2024 </w:t>
            </w:r>
            <w:hyperlink r:id="rId10">
              <w:r>
                <w:rPr>
                  <w:color w:val="0000FF"/>
                </w:rPr>
                <w:t>N 439-р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11">
              <w:r>
                <w:rPr>
                  <w:color w:val="0000FF"/>
                </w:rPr>
                <w:t>N 1399-р</w:t>
              </w:r>
            </w:hyperlink>
            <w:r>
              <w:rPr>
                <w:color w:val="392C69"/>
              </w:rPr>
              <w:t xml:space="preserve">, от 23.08.2024 </w:t>
            </w:r>
            <w:hyperlink r:id="rId12">
              <w:r>
                <w:rPr>
                  <w:color w:val="0000FF"/>
                </w:rPr>
                <w:t>N 2284-р</w:t>
              </w:r>
            </w:hyperlink>
            <w:r>
              <w:rPr>
                <w:color w:val="392C69"/>
              </w:rPr>
              <w:t xml:space="preserve">, от 17.12.2024 </w:t>
            </w:r>
            <w:hyperlink r:id="rId13">
              <w:r>
                <w:rPr>
                  <w:color w:val="0000FF"/>
                </w:rPr>
                <w:t>N 3798-р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14">
              <w:r>
                <w:rPr>
                  <w:color w:val="0000FF"/>
                </w:rPr>
                <w:t>N 757-р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</w:tr>
    </w:tbl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9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Реализация Национального </w:t>
      </w:r>
      <w:hyperlink w:anchor="P49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  <w:proofErr w:type="gramEnd"/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9">
        <w:r>
          <w:rPr>
            <w:color w:val="0000FF"/>
          </w:rPr>
          <w:t>плана</w:t>
        </w:r>
      </w:hyperlink>
      <w:r>
        <w:t>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9">
        <w:r>
          <w:rPr>
            <w:color w:val="0000FF"/>
          </w:rPr>
          <w:t>плана</w:t>
        </w:r>
      </w:hyperlink>
      <w:r>
        <w:t>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9">
        <w:r>
          <w:rPr>
            <w:color w:val="0000FF"/>
          </w:rPr>
          <w:t>плана</w:t>
        </w:r>
      </w:hyperlink>
      <w:r>
        <w:t>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4. ФАС России: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9">
        <w:r>
          <w:rPr>
            <w:color w:val="0000FF"/>
          </w:rPr>
          <w:t>плана</w:t>
        </w:r>
      </w:hyperlink>
      <w:r>
        <w:t>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9">
        <w:r>
          <w:rPr>
            <w:color w:val="0000FF"/>
          </w:rPr>
          <w:t>плана</w:t>
        </w:r>
      </w:hyperlink>
      <w:r>
        <w:t>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9">
        <w:r>
          <w:rPr>
            <w:color w:val="0000FF"/>
          </w:rPr>
          <w:t>плана</w:t>
        </w:r>
      </w:hyperlink>
      <w:r>
        <w:t>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31 декабря 2025 г. обеспечить реализацию мероприятий, направленных на увеличение количества нестационарных торговых объектов и торговых мест на ярмарках;</w:t>
      </w:r>
    </w:p>
    <w:p w:rsidR="007162D9" w:rsidRDefault="007162D9">
      <w:pPr>
        <w:pStyle w:val="ConsPlusNormal"/>
        <w:jc w:val="both"/>
      </w:pPr>
      <w:r>
        <w:lastRenderedPageBreak/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РФ от 05.06.2024 N 1399-р)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31 декабря 2025 г. обеспечить реализацию мероприятий, направленных на увеличение количества нестационарных торговых объектов и торговых мест на ярмарках;</w:t>
      </w:r>
    </w:p>
    <w:p w:rsidR="007162D9" w:rsidRDefault="007162D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Правительства РФ от 05.06.2024 N 1399-р)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right"/>
      </w:pPr>
      <w:r>
        <w:t>Председатель Правительства</w:t>
      </w:r>
    </w:p>
    <w:p w:rsidR="007162D9" w:rsidRDefault="007162D9">
      <w:pPr>
        <w:pStyle w:val="ConsPlusNormal"/>
        <w:jc w:val="right"/>
      </w:pPr>
      <w:r>
        <w:t>Российской Федерации</w:t>
      </w:r>
    </w:p>
    <w:p w:rsidR="007162D9" w:rsidRDefault="007162D9">
      <w:pPr>
        <w:pStyle w:val="ConsPlusNormal"/>
        <w:jc w:val="right"/>
      </w:pPr>
      <w:r>
        <w:t>М.МИШУСТИН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right"/>
        <w:outlineLvl w:val="0"/>
      </w:pPr>
      <w:r>
        <w:t>Утвержден</w:t>
      </w:r>
    </w:p>
    <w:p w:rsidR="007162D9" w:rsidRDefault="007162D9">
      <w:pPr>
        <w:pStyle w:val="ConsPlusNormal"/>
        <w:jc w:val="right"/>
      </w:pPr>
      <w:r>
        <w:t>распоряжением Правительства</w:t>
      </w:r>
    </w:p>
    <w:p w:rsidR="007162D9" w:rsidRDefault="007162D9">
      <w:pPr>
        <w:pStyle w:val="ConsPlusNormal"/>
        <w:jc w:val="right"/>
      </w:pPr>
      <w:r>
        <w:t>Российской Федерации</w:t>
      </w:r>
    </w:p>
    <w:p w:rsidR="007162D9" w:rsidRDefault="007162D9">
      <w:pPr>
        <w:pStyle w:val="ConsPlusNormal"/>
        <w:jc w:val="right"/>
      </w:pPr>
      <w:r>
        <w:t>от 2 сентября 2021 г. N 2424-р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Title"/>
        <w:jc w:val="center"/>
      </w:pPr>
      <w:bookmarkStart w:id="0" w:name="P49"/>
      <w:bookmarkEnd w:id="0"/>
      <w:r>
        <w:t>НАЦИОНАЛЬНЫЙ ПЛАН</w:t>
      </w:r>
    </w:p>
    <w:p w:rsidR="007162D9" w:rsidRDefault="007162D9">
      <w:pPr>
        <w:pStyle w:val="ConsPlusTitle"/>
        <w:jc w:val="center"/>
      </w:pPr>
      <w:r>
        <w:t xml:space="preserve">("ДОРОЖНАЯ КАРТА") РАЗВИТИЯ КОНКУРЕНЦИИ </w:t>
      </w:r>
      <w:proofErr w:type="gramStart"/>
      <w:r>
        <w:t>В</w:t>
      </w:r>
      <w:proofErr w:type="gramEnd"/>
      <w:r>
        <w:t xml:space="preserve"> РОССИЙСКОЙ</w:t>
      </w:r>
    </w:p>
    <w:p w:rsidR="007162D9" w:rsidRDefault="007162D9">
      <w:pPr>
        <w:pStyle w:val="ConsPlusTitle"/>
        <w:jc w:val="center"/>
      </w:pPr>
      <w:r>
        <w:t>ФЕДЕРАЦИИ НА 2021 - 2025 ГОДЫ</w:t>
      </w:r>
    </w:p>
    <w:p w:rsidR="007162D9" w:rsidRDefault="007162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162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62D9" w:rsidRDefault="007162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13.07.2022 </w:t>
            </w:r>
            <w:hyperlink r:id="rId17">
              <w:r>
                <w:rPr>
                  <w:color w:val="0000FF"/>
                </w:rPr>
                <w:t>N 1905-р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20.12.2022 </w:t>
            </w:r>
            <w:hyperlink r:id="rId18">
              <w:r>
                <w:rPr>
                  <w:color w:val="0000FF"/>
                </w:rPr>
                <w:t>N 4042-р</w:t>
              </w:r>
            </w:hyperlink>
            <w:r>
              <w:rPr>
                <w:color w:val="392C69"/>
              </w:rPr>
              <w:t xml:space="preserve">, от 20.01.2023 </w:t>
            </w:r>
            <w:hyperlink r:id="rId19">
              <w:r>
                <w:rPr>
                  <w:color w:val="0000FF"/>
                </w:rPr>
                <w:t>N 68-р</w:t>
              </w:r>
            </w:hyperlink>
            <w:r>
              <w:rPr>
                <w:color w:val="392C69"/>
              </w:rPr>
              <w:t xml:space="preserve">, от 27.05.2023 </w:t>
            </w:r>
            <w:hyperlink r:id="rId20">
              <w:r>
                <w:rPr>
                  <w:color w:val="0000FF"/>
                </w:rPr>
                <w:t>N 1377-р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21.08.2023 </w:t>
            </w:r>
            <w:hyperlink r:id="rId21">
              <w:r>
                <w:rPr>
                  <w:color w:val="0000FF"/>
                </w:rPr>
                <w:t>N 2252-р</w:t>
              </w:r>
            </w:hyperlink>
            <w:r>
              <w:rPr>
                <w:color w:val="392C69"/>
              </w:rPr>
              <w:t xml:space="preserve">, от 30.01.2024 </w:t>
            </w:r>
            <w:hyperlink r:id="rId22">
              <w:r>
                <w:rPr>
                  <w:color w:val="0000FF"/>
                </w:rPr>
                <w:t>N 178-р</w:t>
              </w:r>
            </w:hyperlink>
            <w:r>
              <w:rPr>
                <w:color w:val="392C69"/>
              </w:rPr>
              <w:t xml:space="preserve">, от 28.02.2024 </w:t>
            </w:r>
            <w:hyperlink r:id="rId23">
              <w:r>
                <w:rPr>
                  <w:color w:val="0000FF"/>
                </w:rPr>
                <w:t>N 439-р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24">
              <w:r>
                <w:rPr>
                  <w:color w:val="0000FF"/>
                </w:rPr>
                <w:t>N 1399-р</w:t>
              </w:r>
            </w:hyperlink>
            <w:r>
              <w:rPr>
                <w:color w:val="392C69"/>
              </w:rPr>
              <w:t xml:space="preserve">, от 23.08.2024 </w:t>
            </w:r>
            <w:hyperlink r:id="rId25">
              <w:r>
                <w:rPr>
                  <w:color w:val="0000FF"/>
                </w:rPr>
                <w:t>N 2284-р</w:t>
              </w:r>
            </w:hyperlink>
            <w:r>
              <w:rPr>
                <w:color w:val="392C69"/>
              </w:rPr>
              <w:t xml:space="preserve">, от 17.12.2024 </w:t>
            </w:r>
            <w:hyperlink r:id="rId26">
              <w:r>
                <w:rPr>
                  <w:color w:val="0000FF"/>
                </w:rPr>
                <w:t>N 3798-р</w:t>
              </w:r>
            </w:hyperlink>
            <w:r>
              <w:rPr>
                <w:color w:val="392C69"/>
              </w:rPr>
              <w:t>,</w:t>
            </w:r>
          </w:p>
          <w:p w:rsidR="007162D9" w:rsidRDefault="007162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28.03.2025 </w:t>
            </w:r>
            <w:hyperlink r:id="rId27">
              <w:r>
                <w:rPr>
                  <w:color w:val="0000FF"/>
                </w:rPr>
                <w:t>N 757-р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62D9" w:rsidRDefault="007162D9">
            <w:pPr>
              <w:pStyle w:val="ConsPlusNormal"/>
            </w:pPr>
          </w:p>
        </w:tc>
      </w:tr>
    </w:tbl>
    <w:p w:rsidR="007162D9" w:rsidRDefault="007162D9">
      <w:pPr>
        <w:pStyle w:val="ConsPlusNormal"/>
        <w:jc w:val="both"/>
      </w:pPr>
    </w:p>
    <w:p w:rsidR="007162D9" w:rsidRDefault="007162D9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7162D9" w:rsidRDefault="007162D9">
      <w:pPr>
        <w:pStyle w:val="ConsPlusTitle"/>
        <w:jc w:val="center"/>
      </w:pPr>
      <w:r>
        <w:t>по развитию конкуренции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hyperlink r:id="rId28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Достижение указанных национальных целей является </w:t>
      </w:r>
      <w:proofErr w:type="spellStart"/>
      <w:r>
        <w:t>многоаспектной</w:t>
      </w:r>
      <w:proofErr w:type="spellEnd"/>
      <w:r>
        <w:t xml:space="preserve">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29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30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31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Основные подходы к реализации </w:t>
      </w:r>
      <w:proofErr w:type="spellStart"/>
      <w:r>
        <w:t>проконкурентной</w:t>
      </w:r>
      <w:proofErr w:type="spellEnd"/>
      <w:r>
        <w:t xml:space="preserve"> политики в регионах Российской Федерации закреплены в </w:t>
      </w:r>
      <w:hyperlink r:id="rId32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Вопросы развития конкуренции стали неотъемлемой частью региональной экономической </w:t>
      </w:r>
      <w:r>
        <w:lastRenderedPageBreak/>
        <w:t>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3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7162D9" w:rsidRDefault="007162D9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7162D9" w:rsidRDefault="007162D9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7162D9" w:rsidRDefault="007162D9">
      <w:pPr>
        <w:pStyle w:val="ConsPlusNormal"/>
        <w:spacing w:before="220"/>
        <w:ind w:firstLine="540"/>
        <w:jc w:val="both"/>
      </w:pPr>
      <w:proofErr w:type="gramStart"/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36">
        <w:r>
          <w:rPr>
            <w:color w:val="0000FF"/>
          </w:rPr>
          <w:t>Указом</w:t>
        </w:r>
      </w:hyperlink>
      <w:r>
        <w:t xml:space="preserve"> N 618, </w:t>
      </w:r>
      <w:hyperlink r:id="rId37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</w:t>
      </w:r>
      <w:proofErr w:type="gramEnd"/>
      <w:r>
        <w:t xml:space="preserve"> 16 августа 2018 г. N 1697-р.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Данный ключевой показатель </w:t>
      </w:r>
      <w:proofErr w:type="gramStart"/>
      <w:r>
        <w:t>отражает количественное изменение состояния конкуренции на товарных рынках и при этом создает</w:t>
      </w:r>
      <w:proofErr w:type="gramEnd"/>
      <w:r>
        <w:t xml:space="preserve"> основу для перехода к решению новых задач, связанных уже с качественными изменениями.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38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на территории Российской Федерации отменен национальный и </w:t>
      </w:r>
      <w:proofErr w:type="spellStart"/>
      <w:r>
        <w:t>внутрисетевой</w:t>
      </w:r>
      <w:proofErr w:type="spellEnd"/>
      <w:r>
        <w:t xml:space="preserve"> роуминг;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lastRenderedPageBreak/>
        <w:t xml:space="preserve">приняты правила </w:t>
      </w:r>
      <w:proofErr w:type="spellStart"/>
      <w:r>
        <w:t>недискриминационного</w:t>
      </w:r>
      <w:proofErr w:type="spellEnd"/>
      <w:r>
        <w:t xml:space="preserve"> доступа на товарный рынок услуг общедоступной почтовой связи и в сфере теплоснабжения;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7162D9" w:rsidRDefault="007162D9">
      <w:pPr>
        <w:pStyle w:val="ConsPlusNormal"/>
        <w:spacing w:before="220"/>
        <w:ind w:firstLine="540"/>
        <w:jc w:val="both"/>
      </w:pPr>
      <w:proofErr w:type="gramStart"/>
      <w:r>
        <w:t xml:space="preserve">в рамках усиления борьбы с картелями и иными </w:t>
      </w:r>
      <w:proofErr w:type="spellStart"/>
      <w:r>
        <w:t>антиконкурентными</w:t>
      </w:r>
      <w:proofErr w:type="spellEnd"/>
      <w:r>
        <w:t xml:space="preserve">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  <w:proofErr w:type="gramEnd"/>
    </w:p>
    <w:p w:rsidR="007162D9" w:rsidRDefault="007162D9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внедрен принцип ценового (тарифного) регулирования, стимулирующий организации к сокращению издержек;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39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повышение удовлетворенности потребителей, в том числе за счет снижения цен. В результате отмены </w:t>
      </w:r>
      <w:proofErr w:type="spellStart"/>
      <w:r>
        <w:t>внутрисетевого</w:t>
      </w:r>
      <w:proofErr w:type="spellEnd"/>
      <w:r>
        <w:t xml:space="preserve"> роуминга экономия для потребителей составила порядка 6 млрд. рублей и одновременно возрос объем данных услуг связи;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обеспечение равного доступа к товарам и услугам субъектов естественных монополий. В частности, в результате принятия правил </w:t>
      </w:r>
      <w:proofErr w:type="spellStart"/>
      <w:r>
        <w:t>недискриминационного</w:t>
      </w:r>
      <w:proofErr w:type="spellEnd"/>
      <w:r>
        <w:t xml:space="preserve">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Анализ глобальных </w:t>
      </w:r>
      <w:proofErr w:type="gramStart"/>
      <w:r>
        <w:t>экономических процессов</w:t>
      </w:r>
      <w:proofErr w:type="gramEnd"/>
      <w:r>
        <w:t xml:space="preserve">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lastRenderedPageBreak/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Еще одним вызовом как для российской экономики, так и для мировой экономики в целом стало распространение новой </w:t>
      </w:r>
      <w:proofErr w:type="spellStart"/>
      <w:r>
        <w:t>коронавирусной</w:t>
      </w:r>
      <w:proofErr w:type="spellEnd"/>
      <w:r>
        <w:t xml:space="preserve">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монополизация рынков и их </w:t>
      </w:r>
      <w:proofErr w:type="spellStart"/>
      <w:r>
        <w:t>олигопольный</w:t>
      </w:r>
      <w:proofErr w:type="spellEnd"/>
      <w:r>
        <w:t xml:space="preserve"> характер;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сохраняющиеся ограничения доступа к инфраструктуре.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7162D9" w:rsidRDefault="007162D9">
      <w:pPr>
        <w:pStyle w:val="ConsPlusTitle"/>
        <w:jc w:val="center"/>
      </w:pPr>
      <w:r>
        <w:t>развития конкуренции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7162D9" w:rsidRDefault="007162D9">
      <w:pPr>
        <w:pStyle w:val="ConsPlusNormal"/>
        <w:spacing w:before="220"/>
        <w:ind w:firstLine="540"/>
        <w:jc w:val="both"/>
      </w:pPr>
      <w:proofErr w:type="spellStart"/>
      <w:r>
        <w:t>дерегулирование</w:t>
      </w:r>
      <w:proofErr w:type="spellEnd"/>
      <w:r>
        <w:t xml:space="preserve">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lastRenderedPageBreak/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замена мер государственного регулирования экономических отношений на меры экономического стимулирования;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spellStart"/>
      <w:r>
        <w:t>недискриминационного</w:t>
      </w:r>
      <w:proofErr w:type="spellEnd"/>
      <w:r>
        <w:t xml:space="preserve"> доступа к природным ресурсам;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других товарных </w:t>
      </w:r>
      <w:proofErr w:type="spellStart"/>
      <w:r>
        <w:t>деривативов</w:t>
      </w:r>
      <w:proofErr w:type="spellEnd"/>
      <w:r>
        <w:t>, создание условий для реализации биржевых товаров на экспорт на российских биржах за рубли;</w:t>
      </w:r>
    </w:p>
    <w:p w:rsidR="007162D9" w:rsidRDefault="007162D9">
      <w:pPr>
        <w:pStyle w:val="ConsPlusNormal"/>
        <w:spacing w:before="220"/>
        <w:ind w:firstLine="540"/>
        <w:jc w:val="both"/>
      </w:pPr>
      <w:proofErr w:type="spellStart"/>
      <w:r>
        <w:t>цифровизация</w:t>
      </w:r>
      <w:proofErr w:type="spellEnd"/>
      <w:r>
        <w:t xml:space="preserve"> антимонопольного и тарифного регулирования;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7162D9" w:rsidRDefault="007162D9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7162D9" w:rsidRDefault="007162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37"/>
        <w:gridCol w:w="1276"/>
        <w:gridCol w:w="1417"/>
        <w:gridCol w:w="2356"/>
      </w:tblGrid>
      <w:tr w:rsidR="007162D9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57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плана, для которых установлены числовые значения присутствия на товарных рынках организаций частной формы собственности </w:t>
            </w:r>
            <w:hyperlink w:anchor="P155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57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28.03.2025 N 757-р)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57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</w:t>
            </w:r>
            <w:hyperlink r:id="rId41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42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</w:t>
            </w:r>
            <w:proofErr w:type="gramEnd"/>
            <w:r>
              <w:t xml:space="preserve">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</w:t>
            </w:r>
            <w:proofErr w:type="gramStart"/>
            <w:r>
              <w:t>несостоявшимися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57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r>
        <w:t>--------------------------------</w:t>
      </w:r>
    </w:p>
    <w:p w:rsidR="007162D9" w:rsidRDefault="007162D9">
      <w:pPr>
        <w:pStyle w:val="ConsPlusNormal"/>
        <w:spacing w:before="220"/>
        <w:ind w:firstLine="540"/>
        <w:jc w:val="both"/>
      </w:pPr>
      <w:bookmarkStart w:id="1" w:name="P155"/>
      <w:bookmarkEnd w:id="1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bookmarkStart w:id="2" w:name="P157"/>
      <w:bookmarkEnd w:id="2"/>
      <w:r>
        <w:t>3. Ожидаемые результаты развития конкуренции в отдельных отраслях (сферах) экономики (видах деятельности):</w:t>
      </w:r>
    </w:p>
    <w:p w:rsidR="007162D9" w:rsidRDefault="007162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2211"/>
      </w:tblGrid>
      <w:tr w:rsidR="007162D9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 xml:space="preserve">На федеральном и региональном </w:t>
            </w:r>
            <w:proofErr w:type="gramStart"/>
            <w:r>
              <w:t>уровнях</w:t>
            </w:r>
            <w:proofErr w:type="gramEnd"/>
            <w:r>
              <w:t xml:space="preserve">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Минсельхоз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Минсельхоз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Минсельхоз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</w:p>
          <w:p w:rsidR="007162D9" w:rsidRDefault="007162D9">
            <w:pPr>
              <w:pStyle w:val="ConsPlusNormal"/>
              <w:jc w:val="center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28.03.2025 N 757-р)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ФСБ России,</w:t>
            </w:r>
          </w:p>
          <w:p w:rsidR="007162D9" w:rsidRDefault="007162D9">
            <w:pPr>
              <w:pStyle w:val="ConsPlusNormal"/>
            </w:pPr>
            <w:r>
              <w:t>ФСТЭК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</w:t>
            </w:r>
            <w:proofErr w:type="spellStart"/>
            <w:r>
              <w:t>аффилированными</w:t>
            </w:r>
            <w:proofErr w:type="spellEnd"/>
            <w:r>
              <w:t xml:space="preserve">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Минприроды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28.03.2025 N 757-р)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</w:p>
          <w:p w:rsidR="007162D9" w:rsidRDefault="007162D9">
            <w:pPr>
              <w:pStyle w:val="ConsPlusNormal"/>
              <w:jc w:val="center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28.03.2025 N 757-р)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5. Природные ресурсы</w:t>
            </w:r>
          </w:p>
          <w:p w:rsidR="007162D9" w:rsidRDefault="007162D9">
            <w:pPr>
              <w:pStyle w:val="ConsPlusNormal"/>
              <w:jc w:val="both"/>
            </w:pPr>
          </w:p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46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28.03.2025 N 757-р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6. Электроэнергетика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Снижены сроки технологического присоединения к электрическим сетям до 90 дней к 2025 году в случаях, когда максимальная </w:t>
            </w:r>
            <w:r>
              <w:lastRenderedPageBreak/>
              <w:t xml:space="preserve">мощность заявителя </w:t>
            </w:r>
            <w:proofErr w:type="gramStart"/>
            <w:r>
              <w:t>составляет до 150 кВт и сетевой организации требуется</w:t>
            </w:r>
            <w:proofErr w:type="gramEnd"/>
            <w:r>
              <w:t xml:space="preserve">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7162D9" w:rsidRDefault="007162D9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7162D9" w:rsidRDefault="007162D9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</w:t>
            </w:r>
            <w:proofErr w:type="spellStart"/>
            <w:r>
              <w:t>энергосбытовую</w:t>
            </w:r>
            <w:proofErr w:type="spellEnd"/>
            <w:r>
              <w:t xml:space="preserve">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Минтранс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</w:t>
            </w:r>
            <w:proofErr w:type="spellStart"/>
            <w:r>
              <w:t>недискриминационной</w:t>
            </w:r>
            <w:proofErr w:type="spellEnd"/>
            <w:r>
              <w:t xml:space="preserve">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Минтранс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7162D9" w:rsidRDefault="007162D9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7162D9" w:rsidRDefault="007162D9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Минтранс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8. Сфера образования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Во всех субъектах Российской Федерации обеспечено внедрение не позднее 2024 года системы персонифицированного финансирования </w:t>
            </w:r>
            <w:r>
              <w:lastRenderedPageBreak/>
              <w:t>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lastRenderedPageBreak/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7162D9" w:rsidRDefault="007162D9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7162D9" w:rsidRDefault="007162D9">
            <w:pPr>
              <w:pStyle w:val="ConsPlusNormal"/>
            </w:pPr>
            <w:r>
              <w:t>1 процента на рынках общего образования;</w:t>
            </w:r>
          </w:p>
          <w:p w:rsidR="007162D9" w:rsidRDefault="007162D9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На рынках лекарственных средств:</w:t>
            </w:r>
          </w:p>
          <w:p w:rsidR="007162D9" w:rsidRDefault="007162D9">
            <w:pPr>
              <w:pStyle w:val="ConsPlusNormal"/>
            </w:pPr>
            <w:r>
              <w:t xml:space="preserve">до 1 июля 2022 г. проведена работа по определению взаимозаменяемости лекарственных препаратов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50 процентов лекарственных препаратов,</w:t>
            </w:r>
          </w:p>
          <w:p w:rsidR="007162D9" w:rsidRDefault="007162D9">
            <w:pPr>
              <w:pStyle w:val="ConsPlusNormal"/>
            </w:pPr>
            <w:r>
              <w:t xml:space="preserve">до 31 декабря 2022 г. -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55 процентов лекарственных препаратов,</w:t>
            </w:r>
          </w:p>
          <w:p w:rsidR="007162D9" w:rsidRDefault="007162D9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7162D9" w:rsidRDefault="007162D9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7162D9" w:rsidRDefault="007162D9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Минздрав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7162D9" w:rsidRDefault="007162D9">
            <w:pPr>
              <w:pStyle w:val="ConsPlusNormal"/>
            </w:pPr>
            <w:r>
              <w:t xml:space="preserve">в не менее чем 10 </w:t>
            </w:r>
            <w:proofErr w:type="spellStart"/>
            <w:r>
              <w:t>пилотных</w:t>
            </w:r>
            <w:proofErr w:type="spellEnd"/>
            <w:r>
              <w:t xml:space="preserve"> регионах - к 2023 году,</w:t>
            </w:r>
          </w:p>
          <w:p w:rsidR="007162D9" w:rsidRDefault="007162D9">
            <w:pPr>
              <w:pStyle w:val="ConsPlusNormal"/>
            </w:pPr>
            <w:r>
              <w:t xml:space="preserve">во всех регионах - к 2025 году при условии выделения достаточных средств на </w:t>
            </w:r>
            <w:proofErr w:type="spellStart"/>
            <w:r>
              <w:t>пилотный</w:t>
            </w:r>
            <w:proofErr w:type="spellEnd"/>
            <w:r>
              <w:t xml:space="preserve">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Минздрав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Доля организаций частной формы собственности составляет:</w:t>
            </w:r>
          </w:p>
          <w:p w:rsidR="007162D9" w:rsidRDefault="007162D9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7162D9" w:rsidRDefault="007162D9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Минздрав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10. Ритуальные услуги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</w:p>
          <w:p w:rsidR="007162D9" w:rsidRDefault="007162D9">
            <w:pPr>
              <w:pStyle w:val="ConsPlusNormal"/>
              <w:jc w:val="center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21.08.2023 N 2252-р)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 31 декабря 2023 г.:</w:t>
            </w:r>
          </w:p>
          <w:p w:rsidR="007162D9" w:rsidRDefault="007162D9">
            <w:pPr>
              <w:pStyle w:val="ConsPlusNormal"/>
            </w:pPr>
            <w:r>
              <w:t xml:space="preserve">созданы в федеральной государственной информационной системе </w:t>
            </w:r>
            <w:r>
              <w:lastRenderedPageBreak/>
              <w:t>"Единая система нормативной справочной информации" справочник сведений о кладбищах и местах захоронений на них, справочник сведений о хозяйствующих субъектах, оказывающих услуги по организации похорон, содержащие атрибутивный состав сведений;</w:t>
            </w:r>
          </w:p>
          <w:p w:rsidR="007162D9" w:rsidRDefault="007162D9">
            <w:pPr>
              <w:pStyle w:val="ConsPlusNormal"/>
            </w:pPr>
            <w:r>
              <w:t>направлено информационное письмо в субъекты Российской Федерации о заполнении справочника сведений о кладбищах и местах захоронений на них, справочника сведений о хозяйствующих субъектах, оказывающих услуги по организации похорон, а также инструкция по заполнению указанных справочников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Минстрой России,</w:t>
            </w:r>
          </w:p>
          <w:p w:rsidR="007162D9" w:rsidRDefault="007162D9">
            <w:pPr>
              <w:pStyle w:val="ConsPlusNormal"/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В субъектах Российской Федерации до 31 декабря 2025 г.:</w:t>
            </w:r>
          </w:p>
          <w:p w:rsidR="007162D9" w:rsidRDefault="007162D9">
            <w:pPr>
              <w:pStyle w:val="ConsPlusNormal"/>
            </w:pPr>
            <w:proofErr w:type="gramStart"/>
            <w:r>
              <w:t>созданы и в целях обеспечения возможности поиска посредством единого портала государственных и муниципальных услуг в соответствии с положениями раздела III Национального плана размещены в федеральной государственной информационной системе "Единая система нормативной справочной информации" справочник сведений о кладбищах и местах захоронений на них в отношении всех существующих кладбищ, справочник сведений о хозяйствующих субъектах, оказывающих услуги по организации похорон;</w:t>
            </w:r>
            <w:proofErr w:type="gramEnd"/>
          </w:p>
          <w:p w:rsidR="007162D9" w:rsidRDefault="007162D9">
            <w:pPr>
              <w:pStyle w:val="ConsPlusNormal"/>
            </w:pPr>
            <w:r>
              <w:t>обеспечено оказание ритуальных услуг по принципу "одного окна"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Минстрой России,</w:t>
            </w:r>
          </w:p>
          <w:p w:rsidR="007162D9" w:rsidRDefault="007162D9">
            <w:pPr>
              <w:pStyle w:val="ConsPlusNormal"/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  <w:jc w:val="center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ФНС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48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</w:t>
            </w:r>
            <w:proofErr w:type="gramEnd"/>
            <w:r>
              <w:t xml:space="preserve">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ФНС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  <w:p w:rsidR="007162D9" w:rsidRDefault="007162D9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ФНС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 xml:space="preserve">12. Химическая промышленность и </w:t>
            </w:r>
            <w:proofErr w:type="spellStart"/>
            <w:r>
              <w:t>нефтегазохимическая</w:t>
            </w:r>
            <w:proofErr w:type="spellEnd"/>
            <w:r>
              <w:t xml:space="preserve"> промышленность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 xml:space="preserve">Доля реализации химической и </w:t>
            </w:r>
            <w:proofErr w:type="spellStart"/>
            <w:r>
              <w:t>нефтегазохимической</w:t>
            </w:r>
            <w:proofErr w:type="spellEnd"/>
            <w:r>
              <w:t xml:space="preserve"> продукции на организованных торгах от поставок на внутренний рынок, в том числе в мелкооптовом сегменте, составляет для парафинов, </w:t>
            </w:r>
            <w:proofErr w:type="spellStart"/>
            <w:r>
              <w:t>ортоксилола</w:t>
            </w:r>
            <w:proofErr w:type="spellEnd"/>
            <w:r>
              <w:t>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Расширена номенклатура химической и </w:t>
            </w:r>
            <w:proofErr w:type="spellStart"/>
            <w:r>
              <w:t>нефтегазохимической</w:t>
            </w:r>
            <w:proofErr w:type="spellEnd"/>
            <w:r>
              <w:t xml:space="preserve">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Сформированы ликвидные биржевые и внебиржевые индикаторы цен на минеральные удобрения, парафины, </w:t>
            </w:r>
            <w:proofErr w:type="spellStart"/>
            <w:r>
              <w:t>ортоксилол</w:t>
            </w:r>
            <w:proofErr w:type="spellEnd"/>
            <w:r>
              <w:t>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</w:p>
          <w:p w:rsidR="007162D9" w:rsidRDefault="007162D9">
            <w:pPr>
              <w:pStyle w:val="ConsPlusNormal"/>
              <w:jc w:val="center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05.06.2024 N 1399-р)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Суммарно увеличено количество нестационарных торговых объектов и торговых мест на ярмарках не менее чем на 10 процентов в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</w:pPr>
            <w:r>
              <w:t>исполнительные органы субъектов Российской Федерации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Минприроды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Минприроды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ФНС России,</w:t>
            </w:r>
          </w:p>
          <w:p w:rsidR="007162D9" w:rsidRDefault="007162D9">
            <w:pPr>
              <w:pStyle w:val="ConsPlusNormal"/>
            </w:pPr>
            <w:r>
              <w:t>Минприроды России,</w:t>
            </w:r>
          </w:p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</w:tbl>
    <w:p w:rsidR="007162D9" w:rsidRDefault="007162D9">
      <w:pPr>
        <w:pStyle w:val="ConsPlusNormal"/>
        <w:jc w:val="both"/>
      </w:pPr>
    </w:p>
    <w:p w:rsidR="007162D9" w:rsidRDefault="007162D9">
      <w:pPr>
        <w:pStyle w:val="ConsPlusTitle"/>
        <w:jc w:val="center"/>
        <w:outlineLvl w:val="1"/>
      </w:pPr>
      <w:r>
        <w:lastRenderedPageBreak/>
        <w:t>III. Мероприятия Национального плана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sectPr w:rsidR="007162D9" w:rsidSect="00350A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06"/>
        <w:gridCol w:w="1701"/>
        <w:gridCol w:w="1984"/>
        <w:gridCol w:w="2324"/>
      </w:tblGrid>
      <w:tr w:rsidR="007162D9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162D9" w:rsidRDefault="007162D9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67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2022 г.</w:t>
            </w:r>
          </w:p>
          <w:p w:rsidR="007162D9" w:rsidRDefault="007162D9">
            <w:pPr>
              <w:pStyle w:val="ConsPlusNormal"/>
              <w:jc w:val="center"/>
            </w:pPr>
            <w:r>
              <w:t>31 декабря 2022 г.</w:t>
            </w:r>
          </w:p>
          <w:p w:rsidR="007162D9" w:rsidRDefault="007162D9">
            <w:pPr>
              <w:pStyle w:val="ConsPlusNormal"/>
              <w:jc w:val="center"/>
            </w:pPr>
            <w:r>
              <w:t>31 декабря 2023 г.</w:t>
            </w:r>
          </w:p>
          <w:p w:rsidR="007162D9" w:rsidRDefault="007162D9">
            <w:pPr>
              <w:pStyle w:val="ConsPlusNormal"/>
              <w:jc w:val="center"/>
            </w:pPr>
            <w:r>
              <w:t>31 декабря 2024 г.</w:t>
            </w:r>
          </w:p>
          <w:p w:rsidR="007162D9" w:rsidRDefault="007162D9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Минздрав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7162D9" w:rsidRDefault="007162D9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7162D9" w:rsidRDefault="007162D9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7162D9" w:rsidRDefault="007162D9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7162D9" w:rsidRDefault="007162D9">
            <w:pPr>
              <w:pStyle w:val="ConsPlusNormal"/>
            </w:pPr>
            <w:r>
              <w:t xml:space="preserve">по формированию системы национальных рыночных индикаторов цен на ключевые группы товаров с учетом биржевых цен, </w:t>
            </w:r>
            <w:proofErr w:type="gramStart"/>
            <w:r>
              <w:t>формируемых</w:t>
            </w:r>
            <w:proofErr w:type="gramEnd"/>
            <w:r>
              <w:t xml:space="preserve"> в том числе на международных и зарубежных организованных биржевых торгах;</w:t>
            </w:r>
          </w:p>
          <w:p w:rsidR="007162D9" w:rsidRDefault="007162D9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7162D9" w:rsidRDefault="007162D9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7162D9" w:rsidRDefault="007162D9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7162D9" w:rsidRDefault="007162D9">
            <w:pPr>
              <w:pStyle w:val="ConsPlusNormal"/>
            </w:pPr>
            <w:r>
              <w:t xml:space="preserve"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</w:t>
            </w:r>
            <w:proofErr w:type="spellStart"/>
            <w:proofErr w:type="gramStart"/>
            <w:r>
              <w:t>спот-торгов</w:t>
            </w:r>
            <w:proofErr w:type="spellEnd"/>
            <w:proofErr w:type="gramEnd"/>
            <w:r>
              <w:t>, а также цен экспортной альтернативы (</w:t>
            </w:r>
            <w:proofErr w:type="spellStart"/>
            <w:r>
              <w:t>нетбэк</w:t>
            </w:r>
            <w:proofErr w:type="spellEnd"/>
            <w:r>
              <w:t>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России,</w:t>
            </w:r>
          </w:p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ФНС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 и</w:t>
            </w:r>
          </w:p>
          <w:p w:rsidR="007162D9" w:rsidRDefault="007162D9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7162D9" w:rsidRDefault="007162D9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7162D9" w:rsidRDefault="007162D9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7162D9" w:rsidRDefault="007162D9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7162D9" w:rsidRDefault="007162D9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</w:t>
            </w:r>
            <w:proofErr w:type="spellStart"/>
            <w:r>
              <w:t>мультисервисных</w:t>
            </w:r>
            <w:proofErr w:type="spellEnd"/>
            <w:r>
              <w:t xml:space="preserve"> платформ), в том числе иностранных экосистем;</w:t>
            </w:r>
          </w:p>
          <w:p w:rsidR="007162D9" w:rsidRDefault="007162D9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>Обеспечение реализации мероприятий, направленных на создание конкурентных условий в научной и научно-технической сферах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Минобрнауки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федеральное государственное бюджетное учреждение "Российская академия наук"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(п. 8 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27.05.2023 N 1377-р)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 xml:space="preserve"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</w:t>
            </w:r>
            <w:r>
              <w:lastRenderedPageBreak/>
              <w:t>Российской Федерации (за исключением процедур, проводимых в соответствии с законодательством Российской Федерации о</w:t>
            </w:r>
            <w:proofErr w:type="gramEnd"/>
            <w:r>
              <w:t xml:space="preserve">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Минюст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Минприроды России,</w:t>
            </w:r>
          </w:p>
          <w:p w:rsidR="007162D9" w:rsidRDefault="007162D9">
            <w:pPr>
              <w:pStyle w:val="ConsPlusNormal"/>
            </w:pPr>
            <w:r>
              <w:t>Казначейство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Росреестр</w:t>
            </w:r>
            <w:proofErr w:type="spellEnd"/>
            <w:r>
              <w:t>,</w:t>
            </w:r>
          </w:p>
          <w:p w:rsidR="007162D9" w:rsidRDefault="007162D9">
            <w:pPr>
              <w:pStyle w:val="ConsPlusNormal"/>
            </w:pPr>
            <w:r>
              <w:t>Минсельхоз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Разработка комплекса мер, направленных на обеспечение </w:t>
            </w:r>
            <w:proofErr w:type="spellStart"/>
            <w:r>
              <w:t>недискриминационного</w:t>
            </w:r>
            <w:proofErr w:type="spellEnd"/>
            <w:r>
              <w:t xml:space="preserve">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Минприроды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5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30.01.2024 N 178-р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30.01.2024 N 178-р)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5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13.07.2022 N 1905-р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</w:t>
            </w:r>
            <w:proofErr w:type="gramStart"/>
            <w:r>
              <w:t>обеспечивающего</w:t>
            </w:r>
            <w:proofErr w:type="gramEnd"/>
            <w:r>
              <w:t xml:space="preserve">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54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28.03.2025 N 757-р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5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20.12.2022 N 4042-р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</w:t>
            </w:r>
            <w:proofErr w:type="spellStart"/>
            <w:r>
              <w:t>цифровизации</w:t>
            </w:r>
            <w:proofErr w:type="spellEnd"/>
            <w:r>
              <w:t xml:space="preserve">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56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Обеспечение функционирования центров технологического </w:t>
            </w:r>
            <w:proofErr w:type="spellStart"/>
            <w:r>
              <w:t>трансфера</w:t>
            </w:r>
            <w:proofErr w:type="spellEnd"/>
            <w:r>
              <w:t xml:space="preserve">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Минэнерго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Разработка </w:t>
            </w:r>
            <w:hyperlink r:id="rId57">
              <w:r>
                <w:rPr>
                  <w:color w:val="0000FF"/>
                </w:rPr>
                <w:t>методики</w:t>
              </w:r>
            </w:hyperlink>
            <w:r>
              <w:t xml:space="preserve">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26 - 27.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Исключены. - </w:t>
            </w:r>
            <w:hyperlink r:id="rId5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59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17.12.2024 N 3798-р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>Обеспечение введения дополнительного контроля за совершением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</w:t>
            </w:r>
            <w:proofErr w:type="gramEnd"/>
            <w:r>
              <w:t xml:space="preserve">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ФАС России,</w:t>
            </w:r>
          </w:p>
          <w:p w:rsidR="007162D9" w:rsidRDefault="007162D9">
            <w:pPr>
              <w:pStyle w:val="ConsPlusNormal"/>
              <w:jc w:val="center"/>
            </w:pPr>
            <w:r>
              <w:t>Минфин России</w:t>
            </w:r>
          </w:p>
          <w:p w:rsidR="007162D9" w:rsidRDefault="007162D9">
            <w:pPr>
              <w:pStyle w:val="ConsPlusNormal"/>
              <w:jc w:val="center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(п. 29 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21.08.2023 N 2252-р)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30 - 32.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Исключены. - </w:t>
            </w:r>
            <w:hyperlink r:id="rId6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правовой основы для создания в 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Казначейство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</w:t>
            </w:r>
            <w:r>
              <w:lastRenderedPageBreak/>
              <w:t>конкурентной основе в соответствии с законами 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Минздрав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6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20.01.2023 N 68-р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6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21.08.2023 N 2252-р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38(1).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Создание технической возможности поиска посредством единого портала государственных и муниципальных услуг информации из справочника сведений о кладбищах и местах захоронений на них и справочника сведений о хозяйствующих субъектах, оказывающих услуги по организации похорон, содержащихся в федеральной государственной информационной системе "Единая система нормативной справочной информации"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  <w:jc w:val="center"/>
            </w:pPr>
            <w:r>
              <w:t>Минстрой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(п. 38(1)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21.08.2023 N 2252-р)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</w:t>
            </w:r>
            <w:r>
              <w:lastRenderedPageBreak/>
              <w:t>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ФСБ России,</w:t>
            </w:r>
          </w:p>
          <w:p w:rsidR="007162D9" w:rsidRDefault="007162D9">
            <w:pPr>
              <w:pStyle w:val="ConsPlusNormal"/>
            </w:pPr>
            <w:r>
              <w:t>ФСТЭК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Минфин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Росимущество</w:t>
            </w:r>
            <w:proofErr w:type="spellEnd"/>
            <w:r>
              <w:t>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gramStart"/>
            <w:r>
              <w:t xml:space="preserve"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</w:t>
            </w:r>
            <w:r>
              <w:lastRenderedPageBreak/>
              <w:t>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 xml:space="preserve">доклад в Правительство Российской Федерации (а также в части документов стратегического планирования, затрагивающих деятельность </w:t>
            </w:r>
            <w:r>
              <w:lastRenderedPageBreak/>
              <w:t>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России,</w:t>
            </w:r>
          </w:p>
          <w:p w:rsidR="007162D9" w:rsidRDefault="007162D9">
            <w:pPr>
              <w:pStyle w:val="ConsPlusNormal"/>
            </w:pPr>
            <w:r>
              <w:t>Минфин России</w:t>
            </w:r>
          </w:p>
          <w:p w:rsidR="007162D9" w:rsidRDefault="007162D9">
            <w:pPr>
              <w:pStyle w:val="ConsPlusNormal"/>
            </w:pPr>
            <w:r>
              <w:t>при участии Банка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0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both"/>
            </w:pPr>
            <w:r>
              <w:t xml:space="preserve">Исключен. - </w:t>
            </w:r>
            <w:hyperlink r:id="rId6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23.08.2024 N 2284-р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 xml:space="preserve">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региональными и муниципальными </w:t>
            </w:r>
            <w:r>
              <w:lastRenderedPageBreak/>
              <w:t>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lastRenderedPageBreak/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proofErr w:type="spellStart"/>
            <w:r>
              <w:t>Минцифры</w:t>
            </w:r>
            <w:proofErr w:type="spellEnd"/>
            <w:r>
              <w:t xml:space="preserve"> России,</w:t>
            </w:r>
          </w:p>
          <w:p w:rsidR="007162D9" w:rsidRDefault="007162D9">
            <w:pPr>
              <w:pStyle w:val="ConsPlusNormal"/>
            </w:pPr>
            <w:r>
              <w:t>ФАС России,</w:t>
            </w:r>
          </w:p>
          <w:p w:rsidR="007162D9" w:rsidRDefault="007162D9">
            <w:pPr>
              <w:pStyle w:val="ConsPlusNormal"/>
            </w:pPr>
            <w:r>
              <w:t>Минэкономразвития России</w:t>
            </w:r>
          </w:p>
        </w:tc>
      </w:tr>
      <w:tr w:rsidR="007162D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2D9" w:rsidRDefault="007162D9">
            <w:pPr>
              <w:pStyle w:val="ConsPlusNormal"/>
            </w:pPr>
            <w:r>
              <w:t>Минстрой России,</w:t>
            </w:r>
          </w:p>
          <w:p w:rsidR="007162D9" w:rsidRDefault="007162D9">
            <w:pPr>
              <w:pStyle w:val="ConsPlusNormal"/>
            </w:pPr>
            <w:r>
              <w:t>ФАС России</w:t>
            </w:r>
          </w:p>
        </w:tc>
      </w:tr>
    </w:tbl>
    <w:p w:rsidR="007162D9" w:rsidRDefault="007162D9">
      <w:pPr>
        <w:pStyle w:val="ConsPlusNormal"/>
        <w:sectPr w:rsidR="007162D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ind w:firstLine="540"/>
        <w:jc w:val="both"/>
      </w:pPr>
      <w:r>
        <w:t>--------------------------------</w:t>
      </w:r>
    </w:p>
    <w:p w:rsidR="007162D9" w:rsidRDefault="007162D9">
      <w:pPr>
        <w:pStyle w:val="ConsPlusNormal"/>
        <w:spacing w:before="220"/>
        <w:ind w:firstLine="540"/>
        <w:jc w:val="both"/>
      </w:pPr>
      <w:bookmarkStart w:id="3" w:name="P679"/>
      <w:bookmarkEnd w:id="3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jc w:val="both"/>
      </w:pPr>
    </w:p>
    <w:p w:rsidR="007162D9" w:rsidRDefault="007162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F82" w:rsidRDefault="00BF6F82"/>
    <w:sectPr w:rsidR="00BF6F82" w:rsidSect="00B748B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2D9"/>
    <w:rsid w:val="007162D9"/>
    <w:rsid w:val="00BF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2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62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6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16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6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62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559&amp;dst=100003" TargetMode="External"/><Relationship Id="rId18" Type="http://schemas.openxmlformats.org/officeDocument/2006/relationships/hyperlink" Target="https://login.consultant.ru/link/?req=doc&amp;base=LAW&amp;n=435025&amp;dst=100003" TargetMode="External"/><Relationship Id="rId26" Type="http://schemas.openxmlformats.org/officeDocument/2006/relationships/hyperlink" Target="https://login.consultant.ru/link/?req=doc&amp;base=LAW&amp;n=493559&amp;dst=100003" TargetMode="External"/><Relationship Id="rId39" Type="http://schemas.openxmlformats.org/officeDocument/2006/relationships/hyperlink" Target="https://login.consultant.ru/link/?req=doc&amp;base=LAW&amp;n=285796" TargetMode="External"/><Relationship Id="rId21" Type="http://schemas.openxmlformats.org/officeDocument/2006/relationships/hyperlink" Target="https://login.consultant.ru/link/?req=doc&amp;base=LAW&amp;n=502095&amp;dst=100003" TargetMode="External"/><Relationship Id="rId34" Type="http://schemas.openxmlformats.org/officeDocument/2006/relationships/hyperlink" Target="https://login.consultant.ru/link/?req=doc&amp;base=LAW&amp;n=108362&amp;dst=100018" TargetMode="External"/><Relationship Id="rId42" Type="http://schemas.openxmlformats.org/officeDocument/2006/relationships/hyperlink" Target="https://login.consultant.ru/link/?req=doc&amp;base=LAW&amp;n=499633" TargetMode="External"/><Relationship Id="rId47" Type="http://schemas.openxmlformats.org/officeDocument/2006/relationships/hyperlink" Target="https://login.consultant.ru/link/?req=doc&amp;base=LAW&amp;n=502095&amp;dst=100007" TargetMode="External"/><Relationship Id="rId50" Type="http://schemas.openxmlformats.org/officeDocument/2006/relationships/hyperlink" Target="https://login.consultant.ru/link/?req=doc&amp;base=LAW&amp;n=448236&amp;dst=100003" TargetMode="External"/><Relationship Id="rId55" Type="http://schemas.openxmlformats.org/officeDocument/2006/relationships/hyperlink" Target="https://login.consultant.ru/link/?req=doc&amp;base=LAW&amp;n=435025&amp;dst=100003" TargetMode="External"/><Relationship Id="rId63" Type="http://schemas.openxmlformats.org/officeDocument/2006/relationships/hyperlink" Target="https://login.consultant.ru/link/?req=doc&amp;base=LAW&amp;n=502095&amp;dst=100027" TargetMode="External"/><Relationship Id="rId7" Type="http://schemas.openxmlformats.org/officeDocument/2006/relationships/hyperlink" Target="https://login.consultant.ru/link/?req=doc&amp;base=LAW&amp;n=448236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8368&amp;dst=100009" TargetMode="External"/><Relationship Id="rId29" Type="http://schemas.openxmlformats.org/officeDocument/2006/relationships/hyperlink" Target="https://login.consultant.ru/link/?req=doc&amp;base=LAW&amp;n=2857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961&amp;dst=100003" TargetMode="External"/><Relationship Id="rId11" Type="http://schemas.openxmlformats.org/officeDocument/2006/relationships/hyperlink" Target="https://login.consultant.ru/link/?req=doc&amp;base=LAW&amp;n=478368&amp;dst=100003" TargetMode="External"/><Relationship Id="rId24" Type="http://schemas.openxmlformats.org/officeDocument/2006/relationships/hyperlink" Target="https://login.consultant.ru/link/?req=doc&amp;base=LAW&amp;n=478368&amp;dst=100011" TargetMode="External"/><Relationship Id="rId32" Type="http://schemas.openxmlformats.org/officeDocument/2006/relationships/hyperlink" Target="https://login.consultant.ru/link/?req=doc&amp;base=LAW&amp;n=323102&amp;dst=100017" TargetMode="External"/><Relationship Id="rId37" Type="http://schemas.openxmlformats.org/officeDocument/2006/relationships/hyperlink" Target="https://login.consultant.ru/link/?req=doc&amp;base=LAW&amp;n=363897&amp;dst=100014" TargetMode="External"/><Relationship Id="rId40" Type="http://schemas.openxmlformats.org/officeDocument/2006/relationships/hyperlink" Target="https://login.consultant.ru/link/?req=doc&amp;base=LAW&amp;n=502041&amp;dst=100009" TargetMode="External"/><Relationship Id="rId45" Type="http://schemas.openxmlformats.org/officeDocument/2006/relationships/hyperlink" Target="https://login.consultant.ru/link/?req=doc&amp;base=LAW&amp;n=502041&amp;dst=100018" TargetMode="External"/><Relationship Id="rId53" Type="http://schemas.openxmlformats.org/officeDocument/2006/relationships/hyperlink" Target="https://login.consultant.ru/link/?req=doc&amp;base=LAW&amp;n=421973&amp;dst=100003" TargetMode="External"/><Relationship Id="rId58" Type="http://schemas.openxmlformats.org/officeDocument/2006/relationships/hyperlink" Target="https://login.consultant.ru/link/?req=doc&amp;base=LAW&amp;n=502095&amp;dst=100020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5025&amp;dst=100003" TargetMode="External"/><Relationship Id="rId15" Type="http://schemas.openxmlformats.org/officeDocument/2006/relationships/hyperlink" Target="https://login.consultant.ru/link/?req=doc&amp;base=LAW&amp;n=478368&amp;dst=100007" TargetMode="External"/><Relationship Id="rId23" Type="http://schemas.openxmlformats.org/officeDocument/2006/relationships/hyperlink" Target="https://login.consultant.ru/link/?req=doc&amp;base=LAW&amp;n=471135&amp;dst=100003" TargetMode="External"/><Relationship Id="rId28" Type="http://schemas.openxmlformats.org/officeDocument/2006/relationships/hyperlink" Target="https://login.consultant.ru/link/?req=doc&amp;base=LAW&amp;n=357927&amp;dst=100007" TargetMode="External"/><Relationship Id="rId36" Type="http://schemas.openxmlformats.org/officeDocument/2006/relationships/hyperlink" Target="https://login.consultant.ru/link/?req=doc&amp;base=LAW&amp;n=285796" TargetMode="External"/><Relationship Id="rId49" Type="http://schemas.openxmlformats.org/officeDocument/2006/relationships/hyperlink" Target="https://login.consultant.ru/link/?req=doc&amp;base=LAW&amp;n=478368&amp;dst=100011" TargetMode="External"/><Relationship Id="rId57" Type="http://schemas.openxmlformats.org/officeDocument/2006/relationships/hyperlink" Target="https://login.consultant.ru/link/?req=doc&amp;base=LAW&amp;n=442835&amp;dst=100009" TargetMode="External"/><Relationship Id="rId61" Type="http://schemas.openxmlformats.org/officeDocument/2006/relationships/hyperlink" Target="https://login.consultant.ru/link/?req=doc&amp;base=LAW&amp;n=502095&amp;dst=100027" TargetMode="External"/><Relationship Id="rId10" Type="http://schemas.openxmlformats.org/officeDocument/2006/relationships/hyperlink" Target="https://login.consultant.ru/link/?req=doc&amp;base=LAW&amp;n=471135&amp;dst=100003" TargetMode="External"/><Relationship Id="rId19" Type="http://schemas.openxmlformats.org/officeDocument/2006/relationships/hyperlink" Target="https://login.consultant.ru/link/?req=doc&amp;base=LAW&amp;n=437961&amp;dst=100003" TargetMode="External"/><Relationship Id="rId31" Type="http://schemas.openxmlformats.org/officeDocument/2006/relationships/hyperlink" Target="https://login.consultant.ru/link/?req=doc&amp;base=LAW&amp;n=285796&amp;dst=100057" TargetMode="External"/><Relationship Id="rId44" Type="http://schemas.openxmlformats.org/officeDocument/2006/relationships/hyperlink" Target="https://login.consultant.ru/link/?req=doc&amp;base=LAW&amp;n=502041&amp;dst=100017" TargetMode="External"/><Relationship Id="rId52" Type="http://schemas.openxmlformats.org/officeDocument/2006/relationships/hyperlink" Target="https://login.consultant.ru/link/?req=doc&amp;base=LAW&amp;n=468421&amp;dst=100003" TargetMode="External"/><Relationship Id="rId60" Type="http://schemas.openxmlformats.org/officeDocument/2006/relationships/hyperlink" Target="https://login.consultant.ru/link/?req=doc&amp;base=LAW&amp;n=502095&amp;dst=100021" TargetMode="External"/><Relationship Id="rId65" Type="http://schemas.openxmlformats.org/officeDocument/2006/relationships/hyperlink" Target="https://login.consultant.ru/link/?req=doc&amp;base=LAW&amp;n=484287&amp;dst=100013" TargetMode="External"/><Relationship Id="rId4" Type="http://schemas.openxmlformats.org/officeDocument/2006/relationships/hyperlink" Target="https://login.consultant.ru/link/?req=doc&amp;base=LAW&amp;n=421973&amp;dst=100003" TargetMode="External"/><Relationship Id="rId9" Type="http://schemas.openxmlformats.org/officeDocument/2006/relationships/hyperlink" Target="https://login.consultant.ru/link/?req=doc&amp;base=LAW&amp;n=468421&amp;dst=100003" TargetMode="External"/><Relationship Id="rId14" Type="http://schemas.openxmlformats.org/officeDocument/2006/relationships/hyperlink" Target="https://login.consultant.ru/link/?req=doc&amp;base=LAW&amp;n=502041&amp;dst=100003" TargetMode="External"/><Relationship Id="rId22" Type="http://schemas.openxmlformats.org/officeDocument/2006/relationships/hyperlink" Target="https://login.consultant.ru/link/?req=doc&amp;base=LAW&amp;n=468421&amp;dst=100003" TargetMode="External"/><Relationship Id="rId27" Type="http://schemas.openxmlformats.org/officeDocument/2006/relationships/hyperlink" Target="https://login.consultant.ru/link/?req=doc&amp;base=LAW&amp;n=502041&amp;dst=100003" TargetMode="External"/><Relationship Id="rId30" Type="http://schemas.openxmlformats.org/officeDocument/2006/relationships/hyperlink" Target="https://login.consultant.ru/link/?req=doc&amp;base=LAW&amp;n=285796" TargetMode="External"/><Relationship Id="rId35" Type="http://schemas.openxmlformats.org/officeDocument/2006/relationships/hyperlink" Target="https://login.consultant.ru/link/?req=doc&amp;base=LAW&amp;n=188453&amp;dst=100191" TargetMode="External"/><Relationship Id="rId43" Type="http://schemas.openxmlformats.org/officeDocument/2006/relationships/hyperlink" Target="https://login.consultant.ru/link/?req=doc&amp;base=LAW&amp;n=502041&amp;dst=100011" TargetMode="External"/><Relationship Id="rId48" Type="http://schemas.openxmlformats.org/officeDocument/2006/relationships/hyperlink" Target="https://login.consultant.ru/link/?req=doc&amp;base=LAW&amp;n=506883&amp;dst=100014" TargetMode="External"/><Relationship Id="rId56" Type="http://schemas.openxmlformats.org/officeDocument/2006/relationships/hyperlink" Target="https://login.consultant.ru/link/?req=doc&amp;base=LAW&amp;n=476082&amp;dst=105579" TargetMode="External"/><Relationship Id="rId64" Type="http://schemas.openxmlformats.org/officeDocument/2006/relationships/hyperlink" Target="https://login.consultant.ru/link/?req=doc&amp;base=LAW&amp;n=502095&amp;dst=100028" TargetMode="External"/><Relationship Id="rId8" Type="http://schemas.openxmlformats.org/officeDocument/2006/relationships/hyperlink" Target="https://login.consultant.ru/link/?req=doc&amp;base=LAW&amp;n=502095&amp;dst=100003" TargetMode="External"/><Relationship Id="rId51" Type="http://schemas.openxmlformats.org/officeDocument/2006/relationships/hyperlink" Target="https://login.consultant.ru/link/?req=doc&amp;base=LAW&amp;n=468421&amp;dst=1000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4287&amp;dst=100003" TargetMode="External"/><Relationship Id="rId17" Type="http://schemas.openxmlformats.org/officeDocument/2006/relationships/hyperlink" Target="https://login.consultant.ru/link/?req=doc&amp;base=LAW&amp;n=421973&amp;dst=100003" TargetMode="External"/><Relationship Id="rId25" Type="http://schemas.openxmlformats.org/officeDocument/2006/relationships/hyperlink" Target="https://login.consultant.ru/link/?req=doc&amp;base=LAW&amp;n=484287&amp;dst=100003" TargetMode="External"/><Relationship Id="rId33" Type="http://schemas.openxmlformats.org/officeDocument/2006/relationships/hyperlink" Target="https://login.consultant.ru/link/?req=doc&amp;base=LAW&amp;n=16461&amp;dst=100020" TargetMode="External"/><Relationship Id="rId38" Type="http://schemas.openxmlformats.org/officeDocument/2006/relationships/hyperlink" Target="https://login.consultant.ru/link/?req=doc&amp;base=LAW&amp;n=494635" TargetMode="External"/><Relationship Id="rId46" Type="http://schemas.openxmlformats.org/officeDocument/2006/relationships/hyperlink" Target="https://login.consultant.ru/link/?req=doc&amp;base=LAW&amp;n=502041&amp;dst=100022" TargetMode="External"/><Relationship Id="rId59" Type="http://schemas.openxmlformats.org/officeDocument/2006/relationships/hyperlink" Target="https://login.consultant.ru/link/?req=doc&amp;base=LAW&amp;n=493559&amp;dst=100003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48236&amp;dst=100003" TargetMode="External"/><Relationship Id="rId41" Type="http://schemas.openxmlformats.org/officeDocument/2006/relationships/hyperlink" Target="https://login.consultant.ru/link/?req=doc&amp;base=LAW&amp;n=496555" TargetMode="External"/><Relationship Id="rId54" Type="http://schemas.openxmlformats.org/officeDocument/2006/relationships/hyperlink" Target="https://login.consultant.ru/link/?req=doc&amp;base=LAW&amp;n=502041&amp;dst=100023" TargetMode="External"/><Relationship Id="rId62" Type="http://schemas.openxmlformats.org/officeDocument/2006/relationships/hyperlink" Target="https://login.consultant.ru/link/?req=doc&amp;base=LAW&amp;n=437961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8624</Words>
  <Characters>49158</Characters>
  <Application>Microsoft Office Word</Application>
  <DocSecurity>0</DocSecurity>
  <Lines>409</Lines>
  <Paragraphs>115</Paragraphs>
  <ScaleCrop>false</ScaleCrop>
  <Company/>
  <LinksUpToDate>false</LinksUpToDate>
  <CharactersWithSpaces>57667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</dc:creator>
  <cp:lastModifiedBy>dys</cp:lastModifiedBy>
  <cp:revision>1</cp:revision>
  <dcterms:created xsi:type="dcterms:W3CDTF">2026-02-05T13:46:00Z</dcterms:created>
  <dcterms:modified xsi:type="dcterms:W3CDTF">2026-02-05T13:47:00Z</dcterms:modified>
</cp:coreProperties>
</file>